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E0DD" w14:textId="77777777" w:rsidR="005321DE" w:rsidRDefault="005321DE" w:rsidP="005321DE">
      <w:pPr>
        <w:pStyle w:val="NormalnyWeb"/>
        <w:shd w:val="clear" w:color="auto" w:fill="FFFFFF"/>
        <w:spacing w:before="102" w:beforeAutospacing="0" w:after="0" w:line="276" w:lineRule="auto"/>
        <w:jc w:val="both"/>
      </w:pPr>
    </w:p>
    <w:p w14:paraId="06375CD9" w14:textId="77777777" w:rsidR="005321DE" w:rsidRPr="00BB66F8" w:rsidRDefault="005321DE" w:rsidP="005321DE">
      <w:pPr>
        <w:pStyle w:val="NormalnyWeb"/>
        <w:shd w:val="clear" w:color="auto" w:fill="FFFFFF"/>
        <w:spacing w:before="102" w:beforeAutospacing="0" w:after="0" w:line="276" w:lineRule="auto"/>
        <w:jc w:val="center"/>
      </w:pPr>
      <w:r w:rsidRPr="00BB66F8">
        <w:rPr>
          <w:rFonts w:ascii="Garamond" w:hAnsi="Garamond"/>
          <w:sz w:val="48"/>
          <w:szCs w:val="48"/>
        </w:rPr>
        <w:t>REGULAMIN KONKURSU</w:t>
      </w:r>
    </w:p>
    <w:p w14:paraId="14F1AD27" w14:textId="77777777" w:rsidR="005321DE" w:rsidRPr="00BB66F8" w:rsidRDefault="005321DE" w:rsidP="005321DE">
      <w:pPr>
        <w:pStyle w:val="NormalnyWeb"/>
        <w:shd w:val="clear" w:color="auto" w:fill="FFFFFF"/>
        <w:spacing w:before="102" w:beforeAutospacing="0" w:after="0" w:line="276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BB66F8">
        <w:t>„</w:t>
      </w:r>
      <w:r w:rsidRPr="00BB66F8">
        <w:rPr>
          <w:rFonts w:ascii="Garamond" w:hAnsi="Garamond"/>
          <w:b/>
          <w:bCs/>
          <w:sz w:val="32"/>
          <w:szCs w:val="32"/>
        </w:rPr>
        <w:t>pokoloruj świat na sportowo”</w:t>
      </w:r>
    </w:p>
    <w:p w14:paraId="168C6D1D" w14:textId="77777777" w:rsidR="005321DE" w:rsidRPr="00BB66F8" w:rsidRDefault="005321DE" w:rsidP="005321DE">
      <w:pPr>
        <w:pStyle w:val="NormalnyWeb"/>
        <w:shd w:val="clear" w:color="auto" w:fill="FFFFFF"/>
        <w:spacing w:before="102" w:beforeAutospacing="0" w:after="0" w:line="276" w:lineRule="auto"/>
        <w:jc w:val="center"/>
      </w:pPr>
    </w:p>
    <w:p w14:paraId="2442B100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</w:rPr>
        <w:t>§ 1.</w:t>
      </w:r>
    </w:p>
    <w:p w14:paraId="2D8D2112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Postanowienia ogólne</w:t>
      </w:r>
    </w:p>
    <w:p w14:paraId="1A3A81BD" w14:textId="77777777" w:rsidR="005321DE" w:rsidRPr="00BB66F8" w:rsidRDefault="005321DE" w:rsidP="005321DE">
      <w:pPr>
        <w:pStyle w:val="NormalnyWeb"/>
        <w:numPr>
          <w:ilvl w:val="0"/>
          <w:numId w:val="1"/>
        </w:numPr>
        <w:spacing w:before="102" w:beforeAutospacing="0" w:after="102" w:line="276" w:lineRule="auto"/>
        <w:jc w:val="both"/>
      </w:pPr>
      <w:r w:rsidRPr="00BB66F8">
        <w:rPr>
          <w:rFonts w:ascii="Garamond" w:hAnsi="Garamond"/>
        </w:rPr>
        <w:t xml:space="preserve">Organizatorem Konkursu jest Fundacja Moniki Pyrek (zwany dalej Fundacja) z siedzibą w Szczecinie, przy ul. </w:t>
      </w:r>
      <w:r w:rsidRPr="00BB66F8">
        <w:rPr>
          <w:rFonts w:ascii="Garamond" w:hAnsi="Garamond"/>
          <w:color w:val="000000"/>
        </w:rPr>
        <w:t>Władysława Szafera 3/5/7</w:t>
      </w:r>
      <w:r w:rsidRPr="00BB66F8">
        <w:rPr>
          <w:rFonts w:ascii="Garamond" w:hAnsi="Garamond"/>
        </w:rPr>
        <w:t xml:space="preserve">, wpisana do Krajowego Rejestru Sądowego - Rejestru Przedsiębiorców, prowadzonego przez </w:t>
      </w:r>
      <w:r w:rsidRPr="00BB66F8">
        <w:rPr>
          <w:rFonts w:ascii="Garamond" w:hAnsi="Garamond"/>
          <w:color w:val="000000"/>
        </w:rPr>
        <w:t>Sąd Rejonowy Szczecin-Centrum w Szczecinie, XIII Wydział Gospodarczy Krajowego Rejestru Sądowego</w:t>
      </w:r>
      <w:r w:rsidRPr="00BB66F8">
        <w:rPr>
          <w:rFonts w:ascii="Garamond" w:hAnsi="Garamond"/>
        </w:rPr>
        <w:t xml:space="preserve">, pod numerem KRS </w:t>
      </w:r>
      <w:r w:rsidRPr="00BB66F8">
        <w:rPr>
          <w:rFonts w:ascii="Garamond" w:hAnsi="Garamond"/>
          <w:color w:val="000000"/>
        </w:rPr>
        <w:br/>
        <w:t>0000644904</w:t>
      </w:r>
      <w:r w:rsidRPr="00BB66F8">
        <w:rPr>
          <w:rFonts w:ascii="Garamond" w:hAnsi="Garamond"/>
        </w:rPr>
        <w:t>, NIP: 85226225571 (dalej „Organizator”).</w:t>
      </w:r>
    </w:p>
    <w:p w14:paraId="518FED1A" w14:textId="77777777" w:rsidR="005321DE" w:rsidRPr="00BB66F8" w:rsidRDefault="005321DE" w:rsidP="005321DE">
      <w:pPr>
        <w:pStyle w:val="NormalnyWeb"/>
        <w:numPr>
          <w:ilvl w:val="0"/>
          <w:numId w:val="1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Głównym celem konkursu jest promocja Kinder Joy of </w:t>
      </w:r>
      <w:proofErr w:type="spellStart"/>
      <w:r w:rsidRPr="00BB66F8">
        <w:rPr>
          <w:rFonts w:ascii="Garamond" w:hAnsi="Garamond"/>
        </w:rPr>
        <w:t>moving</w:t>
      </w:r>
      <w:proofErr w:type="spellEnd"/>
      <w:r w:rsidRPr="00BB66F8">
        <w:rPr>
          <w:rFonts w:ascii="Garamond" w:hAnsi="Garamond"/>
        </w:rPr>
        <w:t xml:space="preserve"> Alternatywne lekcje WF e-platformy. </w:t>
      </w:r>
    </w:p>
    <w:p w14:paraId="1987D630" w14:textId="77777777" w:rsidR="005321DE" w:rsidRPr="00BB66F8" w:rsidRDefault="005321DE" w:rsidP="005321DE">
      <w:pPr>
        <w:pStyle w:val="NormalnyWeb"/>
        <w:numPr>
          <w:ilvl w:val="0"/>
          <w:numId w:val="1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Konkurs jest organizowany w serwisie Facebook jako wydarzenie organizowane przez Fundację Moniki Pyrek, a fundatorem nagród jest Ferrero Polska Commercial Sp. z o.o.  </w:t>
      </w:r>
    </w:p>
    <w:p w14:paraId="0B30BDD1" w14:textId="77777777" w:rsidR="005321DE" w:rsidRPr="00BB66F8" w:rsidRDefault="005321DE" w:rsidP="005321DE">
      <w:pPr>
        <w:pStyle w:val="NormalnyWeb"/>
        <w:numPr>
          <w:ilvl w:val="0"/>
          <w:numId w:val="1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Konkurs odbywać się będzie zgodnie z niniejszym regulaminem, zwanym dalej "Regulaminem" oraz przepisami prawa polskiego. </w:t>
      </w:r>
    </w:p>
    <w:p w14:paraId="67EEAE40" w14:textId="77777777" w:rsidR="005321DE" w:rsidRPr="00BB66F8" w:rsidRDefault="005321DE" w:rsidP="005321DE">
      <w:pPr>
        <w:pStyle w:val="NormalnyWeb"/>
        <w:numPr>
          <w:ilvl w:val="0"/>
          <w:numId w:val="1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>Konkurs trwać będzie od momentu publikacji wydarzenia konkursowego w serwisie Facebook (</w:t>
      </w:r>
      <w:proofErr w:type="spellStart"/>
      <w:r w:rsidRPr="00BB66F8">
        <w:rPr>
          <w:rFonts w:ascii="Garamond" w:hAnsi="Garamond"/>
        </w:rPr>
        <w:t>tj</w:t>
      </w:r>
      <w:proofErr w:type="spellEnd"/>
      <w:r w:rsidRPr="00BB66F8">
        <w:rPr>
          <w:rFonts w:ascii="Garamond" w:hAnsi="Garamond"/>
        </w:rPr>
        <w:t>). od dnia 1</w:t>
      </w:r>
      <w:r>
        <w:rPr>
          <w:rFonts w:ascii="Garamond" w:hAnsi="Garamond"/>
        </w:rPr>
        <w:t>6</w:t>
      </w:r>
      <w:r w:rsidRPr="00BB66F8">
        <w:rPr>
          <w:rFonts w:ascii="Garamond" w:hAnsi="Garamond"/>
        </w:rPr>
        <w:t xml:space="preserve">.10.2020 r. do dnia 31.10.2020 r. Wyniki zostaną opublikowane do dnia 15.11.2020 r. w wydarzeniu. </w:t>
      </w:r>
    </w:p>
    <w:p w14:paraId="4A9FB759" w14:textId="77777777" w:rsidR="005321DE" w:rsidRPr="00BB66F8" w:rsidRDefault="005321DE" w:rsidP="005321DE">
      <w:pPr>
        <w:pStyle w:val="NormalnyWeb"/>
        <w:numPr>
          <w:ilvl w:val="0"/>
          <w:numId w:val="1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Konkurs nie jest grą losową w rozumieniu art. 2 ustawy o grach hazardowych z dnia 19.11.2009 r. (Dz. U. z 2018r. poz. 165 </w:t>
      </w:r>
      <w:proofErr w:type="spellStart"/>
      <w:r w:rsidRPr="00BB66F8">
        <w:rPr>
          <w:rFonts w:ascii="Garamond" w:hAnsi="Garamond"/>
        </w:rPr>
        <w:t>t.j</w:t>
      </w:r>
      <w:proofErr w:type="spellEnd"/>
      <w:r w:rsidRPr="00BB66F8">
        <w:rPr>
          <w:rFonts w:ascii="Garamond" w:hAnsi="Garamond"/>
        </w:rPr>
        <w:t xml:space="preserve">.) i nie podlega regułom zawartym w ww. ustawie i w rozporządzeniach wykonawczych do tej ustawy. </w:t>
      </w:r>
    </w:p>
    <w:p w14:paraId="6C49B2F6" w14:textId="77777777" w:rsidR="005321DE" w:rsidRPr="00BB66F8" w:rsidRDefault="005321DE" w:rsidP="005321DE">
      <w:pPr>
        <w:pStyle w:val="NormalnyWeb"/>
        <w:numPr>
          <w:ilvl w:val="0"/>
          <w:numId w:val="1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Organizator oświadcza, że Konkurs nie jest w żaden sposób sponsorowany, popierany, zarządzany ani powiązany z podmiotami zarządzającymi lub będącymi właścicielami serwisu społecznościowego Facebook, za pośrednictwem którego można wziąć udział w Konkursie, a serwis Facebook nie ponosi odpowiedzialności wobec uczestników w związku z realizacją Konkursu. </w:t>
      </w:r>
    </w:p>
    <w:p w14:paraId="62637B34" w14:textId="77777777" w:rsidR="005321DE" w:rsidRPr="00BB66F8" w:rsidRDefault="005321DE" w:rsidP="005321DE">
      <w:pPr>
        <w:pStyle w:val="NormalnyWeb"/>
        <w:spacing w:before="102" w:beforeAutospacing="0" w:after="0" w:line="276" w:lineRule="auto"/>
        <w:ind w:left="720"/>
        <w:jc w:val="both"/>
      </w:pPr>
    </w:p>
    <w:p w14:paraId="1D7A7334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§ 2.</w:t>
      </w:r>
    </w:p>
    <w:p w14:paraId="7DA24849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Uczestnicy konkursu</w:t>
      </w:r>
    </w:p>
    <w:p w14:paraId="55BC13C7" w14:textId="77777777" w:rsidR="005321DE" w:rsidRPr="00BB66F8" w:rsidRDefault="005321DE" w:rsidP="005321DE">
      <w:pPr>
        <w:pStyle w:val="NormalnyWeb"/>
        <w:numPr>
          <w:ilvl w:val="0"/>
          <w:numId w:val="2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Uczestnikami konkursu mogą być osoby, które posiadają aktywny profil w serwisie Facebook, zgodnie z definicją tego pojęcia zawartą w serwisie Facebook, założony i prowadzony zgodnie z Regulaminem opublikowanym przez serwis Facebook oraz wszystkimi innymi zasadami, politykami lub wytycznymi serwisu Facebook. </w:t>
      </w:r>
    </w:p>
    <w:p w14:paraId="2B4F8B7E" w14:textId="77777777" w:rsidR="005321DE" w:rsidRPr="00BB66F8" w:rsidRDefault="005321DE" w:rsidP="005321DE">
      <w:pPr>
        <w:pStyle w:val="NormalnyWeb"/>
        <w:spacing w:before="102" w:beforeAutospacing="0" w:after="0" w:line="276" w:lineRule="auto"/>
        <w:ind w:left="720"/>
        <w:jc w:val="both"/>
      </w:pPr>
    </w:p>
    <w:p w14:paraId="25A71E37" w14:textId="77777777" w:rsidR="005321DE" w:rsidRPr="00BB66F8" w:rsidRDefault="005321DE" w:rsidP="005321DE">
      <w:pPr>
        <w:pStyle w:val="NormalnyWeb"/>
        <w:spacing w:before="102" w:beforeAutospacing="0" w:after="0" w:line="276" w:lineRule="auto"/>
        <w:ind w:left="720"/>
        <w:jc w:val="both"/>
      </w:pPr>
    </w:p>
    <w:p w14:paraId="173EFBB9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lastRenderedPageBreak/>
        <w:t>§ 3.</w:t>
      </w:r>
    </w:p>
    <w:p w14:paraId="664BB694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Zasady konkursu</w:t>
      </w:r>
    </w:p>
    <w:p w14:paraId="01A84BD2" w14:textId="77777777" w:rsidR="005321DE" w:rsidRPr="00BB66F8" w:rsidRDefault="005321DE" w:rsidP="005321DE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>Aby dokonać zgłoszenia konkursowego (zwanego dalej Zgłoszeniem) należy:</w:t>
      </w:r>
    </w:p>
    <w:p w14:paraId="30717B07" w14:textId="77777777" w:rsidR="005321DE" w:rsidRPr="00BB66F8" w:rsidRDefault="005321DE" w:rsidP="005321DE">
      <w:pPr>
        <w:pStyle w:val="NormalnyWeb"/>
        <w:numPr>
          <w:ilvl w:val="0"/>
          <w:numId w:val="4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  <w:color w:val="000000"/>
        </w:rPr>
        <w:t xml:space="preserve">pobrać, pokolorować </w:t>
      </w:r>
      <w:r w:rsidRPr="00BB66F8">
        <w:rPr>
          <w:rFonts w:ascii="Garamond" w:hAnsi="Garamond"/>
          <w:color w:val="000000"/>
          <w:u w:val="single"/>
        </w:rPr>
        <w:t>dowolną techniką</w:t>
      </w:r>
      <w:r w:rsidRPr="00BB66F8">
        <w:rPr>
          <w:rFonts w:ascii="Garamond" w:hAnsi="Garamond"/>
          <w:color w:val="000000"/>
        </w:rPr>
        <w:t xml:space="preserve"> i sfotografować kolorowankę dostępną na stronie </w:t>
      </w:r>
      <w:hyperlink r:id="rId5" w:history="1">
        <w:r w:rsidRPr="00BB66F8">
          <w:rPr>
            <w:rStyle w:val="Hipercze"/>
            <w:rFonts w:ascii="Garamond" w:hAnsi="Garamond"/>
          </w:rPr>
          <w:t>www.fundacjamonikipyrek.pl</w:t>
        </w:r>
      </w:hyperlink>
      <w:r w:rsidRPr="00BB66F8">
        <w:rPr>
          <w:rFonts w:ascii="Garamond" w:hAnsi="Garamond"/>
          <w:color w:val="000000"/>
        </w:rPr>
        <w:t xml:space="preserve">, </w:t>
      </w:r>
    </w:p>
    <w:p w14:paraId="0C8976D1" w14:textId="77777777" w:rsidR="005321DE" w:rsidRPr="00BB66F8" w:rsidRDefault="005321DE" w:rsidP="005321DE">
      <w:pPr>
        <w:pStyle w:val="NormalnyWeb"/>
        <w:numPr>
          <w:ilvl w:val="0"/>
          <w:numId w:val="4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  <w:color w:val="000000"/>
        </w:rPr>
        <w:t xml:space="preserve">zdjęcie kolorowanki należy opublikować jako post w wydarzeniu. </w:t>
      </w:r>
    </w:p>
    <w:p w14:paraId="109FE28B" w14:textId="77777777" w:rsidR="005321DE" w:rsidRPr="00BB66F8" w:rsidRDefault="005321DE" w:rsidP="005321DE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Tylko Zgłoszenia opublikowane w formie publikacji w wydarzeniu konkursowym biorą udział w Konkursie. Zgłoszenia w formie prywatnej wiadomości lub postu na osi czasu profilu Fundacja Moniki Pyrek w serwisie Facebook nie będą brały udziału w Konkursie. </w:t>
      </w:r>
    </w:p>
    <w:p w14:paraId="60C2A993" w14:textId="77777777" w:rsidR="005321DE" w:rsidRPr="00BB66F8" w:rsidRDefault="005321DE" w:rsidP="005321DE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W momencie opublikowania Zgłoszenia, Uczestnik dokonujący Zgłoszenia oświadcza, że zamieszczając post w serwisie Facebook nie narusza praw osób trzecich oraz przysługuje mu pełnia praw autorskich majątkowych do zamieszczanego wpisu. </w:t>
      </w:r>
    </w:p>
    <w:p w14:paraId="26F06201" w14:textId="77777777" w:rsidR="005321DE" w:rsidRPr="00BB66F8" w:rsidRDefault="005321DE" w:rsidP="005321DE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Uczestnik dokonujący Zgłoszenia oświadcza, że w przypadku zwycięstwa w Konkursie zgadza się na opublikowanie pracy konkursowej na stronie </w:t>
      </w:r>
      <w:hyperlink r:id="rId6" w:history="1">
        <w:r w:rsidRPr="00BB66F8">
          <w:rPr>
            <w:rStyle w:val="Hipercze"/>
            <w:rFonts w:ascii="Garamond" w:hAnsi="Garamond"/>
          </w:rPr>
          <w:t>www.alternatywnelekcjewf.pl</w:t>
        </w:r>
      </w:hyperlink>
      <w:r w:rsidRPr="00BB66F8">
        <w:rPr>
          <w:rFonts w:ascii="Garamond" w:hAnsi="Garamond"/>
        </w:rPr>
        <w:t xml:space="preserve">. Zwycięskie prace konkursowe powinny zostać przesłane w lepszej jakości na maila </w:t>
      </w:r>
      <w:hyperlink r:id="rId7" w:history="1">
        <w:r w:rsidRPr="00BB66F8">
          <w:rPr>
            <w:rStyle w:val="Hipercze"/>
            <w:rFonts w:ascii="Garamond" w:hAnsi="Garamond"/>
          </w:rPr>
          <w:t>biuro@fundacjamonikipyrek.pl</w:t>
        </w:r>
      </w:hyperlink>
      <w:r w:rsidRPr="00BB66F8">
        <w:rPr>
          <w:rFonts w:ascii="Garamond" w:hAnsi="Garamond"/>
        </w:rPr>
        <w:t xml:space="preserve">. </w:t>
      </w:r>
    </w:p>
    <w:p w14:paraId="6EEC8A3D" w14:textId="77777777" w:rsidR="005321DE" w:rsidRPr="00BB66F8" w:rsidRDefault="005321DE" w:rsidP="005321DE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W momencie opublikowania Zgłoszenia, Uczestnik automatycznie potwierdza, że zapoznał się i akceptuje treść niniejszego Regulaminu. </w:t>
      </w:r>
    </w:p>
    <w:p w14:paraId="03804A1D" w14:textId="77777777" w:rsidR="005321DE" w:rsidRPr="00BB66F8" w:rsidRDefault="005321DE" w:rsidP="005321DE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Zgłoszenie nie może zawierać treści powszechnie uznanych za obraźliwe ani naruszać praw autorskich osób trzecich, obowiązującego prawa lub dóbr osobistych osób trzecich. </w:t>
      </w:r>
    </w:p>
    <w:p w14:paraId="6BA7E910" w14:textId="77777777" w:rsidR="005321DE" w:rsidRPr="00BB66F8" w:rsidRDefault="005321DE" w:rsidP="005321DE">
      <w:pPr>
        <w:pStyle w:val="NormalnyWeb"/>
        <w:numPr>
          <w:ilvl w:val="0"/>
          <w:numId w:val="5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Niespełnienie któregokolwiek z warunków Regulaminu Konkursu przez Uczestników powoduje utratę prawa do nagród. </w:t>
      </w:r>
    </w:p>
    <w:p w14:paraId="23A5034D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§ 4.</w:t>
      </w:r>
    </w:p>
    <w:p w14:paraId="0C7C5773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Nagrody</w:t>
      </w:r>
    </w:p>
    <w:p w14:paraId="19338C47" w14:textId="77777777" w:rsidR="005321DE" w:rsidRPr="00BB66F8" w:rsidRDefault="005321DE" w:rsidP="005321DE">
      <w:pPr>
        <w:pStyle w:val="NormalnyWeb"/>
        <w:numPr>
          <w:ilvl w:val="0"/>
          <w:numId w:val="6"/>
        </w:numPr>
        <w:spacing w:before="102" w:beforeAutospacing="0" w:after="0" w:line="276" w:lineRule="auto"/>
        <w:jc w:val="both"/>
      </w:pPr>
      <w:bookmarkStart w:id="0" w:name="Bookmark"/>
      <w:bookmarkEnd w:id="0"/>
      <w:r w:rsidRPr="00BB66F8">
        <w:rPr>
          <w:rFonts w:ascii="Garamond" w:hAnsi="Garamond"/>
        </w:rPr>
        <w:t xml:space="preserve">Nagroda obejmuje zestaw sportowych gadżetów dla rodziny. </w:t>
      </w:r>
    </w:p>
    <w:p w14:paraId="69994DCB" w14:textId="77777777" w:rsidR="005321DE" w:rsidRPr="00BB66F8" w:rsidRDefault="005321DE" w:rsidP="005321DE">
      <w:pPr>
        <w:pStyle w:val="NormalnyWeb"/>
        <w:numPr>
          <w:ilvl w:val="0"/>
          <w:numId w:val="6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Komisja Konkursowa wybierze 20 najciekawszych i najbardziej kreatywnych zgłoszeń, nagrody zostaną wysłane na podane adresy. </w:t>
      </w:r>
    </w:p>
    <w:p w14:paraId="394A41F5" w14:textId="77777777" w:rsidR="005321DE" w:rsidRPr="00BB66F8" w:rsidRDefault="005321DE" w:rsidP="005321DE">
      <w:pPr>
        <w:pStyle w:val="NormalnyWeb"/>
        <w:numPr>
          <w:ilvl w:val="0"/>
          <w:numId w:val="6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W skład komisji konkursowej wejdą przedstawiciele Fundacji Moniki Pyrek oraz Ferrero Polska Commercial Sp. z o.o. (partnera projektu Kinder Joy of </w:t>
      </w:r>
      <w:proofErr w:type="spellStart"/>
      <w:r w:rsidRPr="00BB66F8">
        <w:rPr>
          <w:rFonts w:ascii="Garamond" w:hAnsi="Garamond"/>
        </w:rPr>
        <w:t>Moving</w:t>
      </w:r>
      <w:proofErr w:type="spellEnd"/>
      <w:r w:rsidRPr="00BB66F8">
        <w:rPr>
          <w:rFonts w:ascii="Garamond" w:hAnsi="Garamond"/>
        </w:rPr>
        <w:t xml:space="preserve"> Alternatywne lekcje WF).</w:t>
      </w:r>
    </w:p>
    <w:p w14:paraId="70D12C57" w14:textId="77777777" w:rsidR="005321DE" w:rsidRPr="00BB66F8" w:rsidRDefault="005321DE" w:rsidP="005321DE">
      <w:pPr>
        <w:pStyle w:val="NormalnyWeb"/>
        <w:numPr>
          <w:ilvl w:val="0"/>
          <w:numId w:val="6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Wartość jednego zestawu nie przekracza kwoty 300,00 zł, a tym samym, w chwili wręczenia nagrody uczestnikom, nie powstanie zobowiązanie podatkowe, o którym mowa w art. 30 ust.1 pkt 2 ustawy o podatku dochodowym od osób fizycznych. </w:t>
      </w:r>
    </w:p>
    <w:p w14:paraId="239F0BBB" w14:textId="77777777" w:rsidR="005321DE" w:rsidRPr="00BB66F8" w:rsidRDefault="005321DE" w:rsidP="005321DE">
      <w:pPr>
        <w:pStyle w:val="NormalnyWeb"/>
        <w:spacing w:before="102" w:beforeAutospacing="0" w:after="0" w:line="276" w:lineRule="auto"/>
        <w:ind w:left="720"/>
        <w:jc w:val="both"/>
      </w:pPr>
    </w:p>
    <w:p w14:paraId="2791BDCE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§ 5.</w:t>
      </w:r>
    </w:p>
    <w:p w14:paraId="1D2B5C82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Rozstrzygnięcie konkursu</w:t>
      </w:r>
    </w:p>
    <w:p w14:paraId="2388A472" w14:textId="77777777" w:rsidR="005321DE" w:rsidRPr="00BB66F8" w:rsidRDefault="005321DE" w:rsidP="005321DE">
      <w:pPr>
        <w:pStyle w:val="NormalnyWeb"/>
        <w:numPr>
          <w:ilvl w:val="0"/>
          <w:numId w:val="7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Rozstrzygnięcie Konkursu odbędzie się najpóźniej 15.11.2020 r. </w:t>
      </w:r>
    </w:p>
    <w:p w14:paraId="4C196C40" w14:textId="77777777" w:rsidR="005321DE" w:rsidRPr="00BB66F8" w:rsidRDefault="005321DE" w:rsidP="005321DE">
      <w:pPr>
        <w:pStyle w:val="NormalnyWeb"/>
        <w:numPr>
          <w:ilvl w:val="0"/>
          <w:numId w:val="7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lastRenderedPageBreak/>
        <w:t>Zwycięzcy Konkursu zostaną poinformowani o wynikach Konkursu w wydarzeniu konkursowym.</w:t>
      </w:r>
    </w:p>
    <w:p w14:paraId="065AADFE" w14:textId="77777777" w:rsidR="005321DE" w:rsidRPr="00BB66F8" w:rsidRDefault="005321DE" w:rsidP="005321DE">
      <w:pPr>
        <w:pStyle w:val="NormalnyWeb"/>
        <w:numPr>
          <w:ilvl w:val="0"/>
          <w:numId w:val="7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Organizator nie ponosi odpowiedzialności za nieotrzymanie bądź nieodebranie przez Zwycięzcę z przyczyn technicznych niezależnych od Organizatora informacji o zwycięstwie. </w:t>
      </w:r>
    </w:p>
    <w:p w14:paraId="5FD19B79" w14:textId="77777777" w:rsidR="005321DE" w:rsidRPr="00BB66F8" w:rsidRDefault="005321DE" w:rsidP="005321DE">
      <w:pPr>
        <w:pStyle w:val="NormalnyWeb"/>
        <w:numPr>
          <w:ilvl w:val="0"/>
          <w:numId w:val="7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Organizator nie ponosi odpowiedzialności za podanie nieprawidłowych danych osobowych przez uczestników Konkursu. W wypadku niemożliwości skontaktowania się ze Zwycięzcą z tego powodu, Zwycięzca Konkursu traci prawo do nagród. </w:t>
      </w:r>
    </w:p>
    <w:p w14:paraId="074665A0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both"/>
      </w:pPr>
    </w:p>
    <w:p w14:paraId="32B5577C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§ 6.</w:t>
      </w:r>
    </w:p>
    <w:p w14:paraId="71E9F7E6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Przetwarzanie danych osobowych</w:t>
      </w:r>
    </w:p>
    <w:p w14:paraId="37D83A2D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>Dane osobowe uczestników Konkursu będą przetwarzane zgodnie z ustawą z dnia 10 maja 2018 roku o ochronie danych osobowych,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(RODO) oraz ustawą z dnia 18 lipca 2002 roku o świadczeniu usług drogą elektroniczną.</w:t>
      </w:r>
    </w:p>
    <w:p w14:paraId="7D3CA17E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Administratorem danych jest Organizator. </w:t>
      </w:r>
    </w:p>
    <w:p w14:paraId="1A0C541D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Dane osobowe w postaci imienia i nazwiska Uczestnika, będą przetwarzane na podstawie art. 6 ust. 1 lit a) RODO tj. na podstawie zgody Uczestnika Konkursu i są zbierane wyłącznie w celu przeprowadzenia Konkursu. Ponadto dane osobowe mogą być przetwarzane w celu wynikającym z prawnie uzasadnionych interesów realizowanych przez Organizatora, którym jest rozpatrywanie i obrona ewentualnych roszczeń zgłoszonych w związku z prowadzonym konkursem (art. 6 ust. 1 lit f) RODO). </w:t>
      </w:r>
    </w:p>
    <w:p w14:paraId="6603A164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>Dane osobowe w postaci adresu Zwycięzcy, będą przetwarzane na podstawie art. 6 ust. 1 lit a) RODO tj. na podstawie zgody Zwycięzcy i są zbierane wyłącznie w celu wydania nagrody w Konkursie. Ponadto dane osobowe mogą być przetwarzane w celu wynikającym z prawnie uzasadnionych interesów realizowanych przez Organizatora, którym jest rozpatrywanie i obrona ewentualnych roszczeń zgłoszonych w związku z prowadzonym konkursem (art. 6 ust. 1 lit f) RODO). Wyrażenie zgody następuje poprzez podjęcie przez Zwycięzcę działania opisanego w § 5 ust. 3 niniejszego Regulaminu.</w:t>
      </w:r>
    </w:p>
    <w:p w14:paraId="345376C2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Podanie danych osobowych jest całkowicie dobrowolne, lecz niezbędne do wzięcia udziału w Konkursie i wydania nagrody. </w:t>
      </w:r>
    </w:p>
    <w:p w14:paraId="00FFCCDE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>Uczestnik Konkursu ma prawo do wycofania zgody, o której mowa w pkt 3 powyżej w dowolnym momencie. Wycofanie zgody nie wpływa na zgodność z prawem przetwarzania, którego dokonano na podstawie zgody przed jej wycofaniem. Wycofanie zgody jest równoznaczne z zaprzestaniem udziału w Konkursie.</w:t>
      </w:r>
    </w:p>
    <w:p w14:paraId="706312B3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Dane osobowe Zwycięzców, o których mowa w ust. 4 niniejszego paragrafu, będą przechowywane do trzech miesięcy od opublikowania wyników Konkursu. </w:t>
      </w:r>
    </w:p>
    <w:p w14:paraId="23D143C2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lastRenderedPageBreak/>
        <w:t xml:space="preserve">Uczestnik ma prawo do wniesienia sprzeciwu z przyczyn związanych z jego szczególną sytuacją wobec przetwarzania danych w celu wynikającym z prawnie uzasadnionych interesów realizowanych przez Organizatora. </w:t>
      </w:r>
    </w:p>
    <w:p w14:paraId="2E2129B1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Uczestnik prawo dostępu do danych osobowych, ich sprostowania, usunięcia lub ograniczenia przetwarzania, prawo do przenoszenia danych. Uczestnik ma prawo wniesienia skargi do Prezesa Urzędu Ochrony Danych Osobowych </w:t>
      </w:r>
    </w:p>
    <w:p w14:paraId="49493854" w14:textId="77777777" w:rsidR="005321DE" w:rsidRPr="00BB66F8" w:rsidRDefault="005321DE" w:rsidP="005321DE">
      <w:pPr>
        <w:pStyle w:val="NormalnyWeb"/>
        <w:numPr>
          <w:ilvl w:val="0"/>
          <w:numId w:val="8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Dane kontaktowe inspektora ochrony danych osobowych Organizatora są następujące: </w:t>
      </w:r>
      <w:hyperlink r:id="rId8" w:history="1">
        <w:r w:rsidRPr="00BB66F8">
          <w:rPr>
            <w:rStyle w:val="Hipercze"/>
            <w:rFonts w:ascii="Garamond" w:hAnsi="Garamond"/>
          </w:rPr>
          <w:t>biuro@fundacjamonikipyrek.pl</w:t>
        </w:r>
      </w:hyperlink>
      <w:r w:rsidRPr="00BB66F8">
        <w:rPr>
          <w:rFonts w:ascii="Garamond" w:hAnsi="Garamond"/>
        </w:rPr>
        <w:t xml:space="preserve"> .</w:t>
      </w:r>
      <w:r w:rsidRPr="00BB66F8">
        <w:rPr>
          <w:rFonts w:ascii="Garamond" w:hAnsi="Garamond"/>
          <w:color w:val="FF0000"/>
        </w:rPr>
        <w:t xml:space="preserve"> </w:t>
      </w:r>
    </w:p>
    <w:p w14:paraId="1902BDDE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both"/>
      </w:pPr>
    </w:p>
    <w:p w14:paraId="193AAED7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§ 7.</w:t>
      </w:r>
    </w:p>
    <w:p w14:paraId="7B5222A0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Odpowiedzialność organizatora i uczestnika</w:t>
      </w:r>
    </w:p>
    <w:p w14:paraId="190760FE" w14:textId="77777777" w:rsidR="005321DE" w:rsidRPr="00BB66F8" w:rsidRDefault="005321DE" w:rsidP="005321DE">
      <w:pPr>
        <w:pStyle w:val="NormalnyWeb"/>
        <w:numPr>
          <w:ilvl w:val="0"/>
          <w:numId w:val="9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Organizator nie ponosi odpowiedzialności za niemożność odbioru nagrody z przyczyn leżących po stronie Zwycięzcy Konkursu. </w:t>
      </w:r>
    </w:p>
    <w:p w14:paraId="4B20B655" w14:textId="77777777" w:rsidR="005321DE" w:rsidRPr="00BB66F8" w:rsidRDefault="005321DE" w:rsidP="005321DE">
      <w:pPr>
        <w:pStyle w:val="NormalnyWeb"/>
        <w:numPr>
          <w:ilvl w:val="0"/>
          <w:numId w:val="9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Uczestnik ponosi wobec Organizatora pełną odpowiedzialność w wypadku, gdy jego Zgłoszenie lub stworzona praca (zdjęcie lub opis) będzie naruszała prawa osób trzecich lub powszechnie obowiązujące przepisy prawa. </w:t>
      </w:r>
    </w:p>
    <w:p w14:paraId="40FFAE59" w14:textId="77777777" w:rsidR="005321DE" w:rsidRPr="00BB66F8" w:rsidRDefault="005321DE" w:rsidP="005321DE">
      <w:pPr>
        <w:pStyle w:val="NormalnyWeb"/>
        <w:numPr>
          <w:ilvl w:val="0"/>
          <w:numId w:val="9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Organizator Konkursu nie ponosi odpowiedzialności za: </w:t>
      </w:r>
    </w:p>
    <w:p w14:paraId="2BD07383" w14:textId="77777777" w:rsidR="005321DE" w:rsidRPr="00BB66F8" w:rsidRDefault="005321DE" w:rsidP="005321DE">
      <w:pPr>
        <w:pStyle w:val="NormalnyWeb"/>
        <w:numPr>
          <w:ilvl w:val="1"/>
          <w:numId w:val="10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ewentualne problemy techniczne związane z działaniem dostawców usług internetowych, a w szczególności za przerwanie, zawieszenie lub zniekształcenie połączenia mogącego spowodować stratę lub zniszczenie treści przesłanych do serwisu Facebook drogą elektroniczną, które mogłyby mieć wpływ na wypełnienie warunków uczestnictwa w Konkursie, </w:t>
      </w:r>
    </w:p>
    <w:p w14:paraId="76EC20A2" w14:textId="77777777" w:rsidR="005321DE" w:rsidRPr="00BB66F8" w:rsidRDefault="005321DE" w:rsidP="005321DE">
      <w:pPr>
        <w:pStyle w:val="NormalnyWeb"/>
        <w:numPr>
          <w:ilvl w:val="1"/>
          <w:numId w:val="10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jakiekolwiek problemy wynikające z działania serwisu Facebook, </w:t>
      </w:r>
    </w:p>
    <w:p w14:paraId="5BACE1F5" w14:textId="77777777" w:rsidR="005321DE" w:rsidRPr="00BB66F8" w:rsidRDefault="005321DE" w:rsidP="005321DE">
      <w:pPr>
        <w:pStyle w:val="NormalnyWeb"/>
        <w:numPr>
          <w:ilvl w:val="1"/>
          <w:numId w:val="10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sposób, w jaki Uczestnicy korzystają z udostępnionej im w serwisie Facebook powierzchni wirtualnej, ani za jakiekolwiek wynikłe z tego skutki i szkody spowodowane wpływem treści umieszczonych przez Użytkowników w serwisie Facebook, </w:t>
      </w:r>
    </w:p>
    <w:p w14:paraId="12655EA1" w14:textId="77777777" w:rsidR="005321DE" w:rsidRPr="00BB66F8" w:rsidRDefault="005321DE" w:rsidP="005321DE">
      <w:pPr>
        <w:pStyle w:val="NormalnyWeb"/>
        <w:numPr>
          <w:ilvl w:val="1"/>
          <w:numId w:val="10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>naruszenie przez Uczestników praw autorskich, prawa do rozpowszechniania wizerunku lub dóbr osobistych osób trzecich.</w:t>
      </w:r>
    </w:p>
    <w:p w14:paraId="5B9BCAFA" w14:textId="7872FC92" w:rsidR="005321DE" w:rsidRPr="00BB66F8" w:rsidRDefault="005321DE" w:rsidP="005321DE">
      <w:pPr>
        <w:pStyle w:val="NormalnyWeb"/>
        <w:numPr>
          <w:ilvl w:val="0"/>
          <w:numId w:val="11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Organizator nie ponosi odpowiedzialności, ani nie jest stroną w sporach dotyczących praw Uczestników do korzystania z kont w serwisie Facebook. </w:t>
      </w:r>
    </w:p>
    <w:p w14:paraId="02C6AE3E" w14:textId="77777777" w:rsidR="005321DE" w:rsidRPr="00BB66F8" w:rsidRDefault="005321DE" w:rsidP="005321DE">
      <w:pPr>
        <w:pStyle w:val="NormalnyWeb"/>
        <w:spacing w:before="102" w:beforeAutospacing="0" w:after="0" w:line="276" w:lineRule="auto"/>
        <w:jc w:val="center"/>
      </w:pPr>
      <w:r w:rsidRPr="00BB66F8">
        <w:rPr>
          <w:rFonts w:ascii="Garamond" w:hAnsi="Garamond"/>
          <w:b/>
          <w:bCs/>
        </w:rPr>
        <w:t>§ 8.</w:t>
      </w:r>
    </w:p>
    <w:p w14:paraId="1B1736B3" w14:textId="77777777" w:rsidR="005321DE" w:rsidRPr="00BB66F8" w:rsidRDefault="005321DE" w:rsidP="005321DE">
      <w:pPr>
        <w:pStyle w:val="NormalnyWeb"/>
        <w:spacing w:before="102" w:beforeAutospacing="0" w:after="0" w:line="276" w:lineRule="auto"/>
        <w:ind w:left="720"/>
        <w:jc w:val="center"/>
      </w:pPr>
      <w:r w:rsidRPr="00BB66F8">
        <w:rPr>
          <w:rFonts w:ascii="Garamond" w:hAnsi="Garamond"/>
          <w:b/>
          <w:bCs/>
        </w:rPr>
        <w:t>Postanowienia końcowe</w:t>
      </w:r>
    </w:p>
    <w:p w14:paraId="649A3104" w14:textId="77777777" w:rsidR="005321DE" w:rsidRPr="00BB66F8" w:rsidRDefault="005321DE" w:rsidP="005321DE">
      <w:pPr>
        <w:pStyle w:val="NormalnyWeb"/>
        <w:numPr>
          <w:ilvl w:val="1"/>
          <w:numId w:val="12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Treść Regulaminu jest dostępna w siedzibie Organizatora oraz na stronie: </w:t>
      </w:r>
      <w:hyperlink r:id="rId9" w:history="1">
        <w:r w:rsidRPr="00BB66F8">
          <w:rPr>
            <w:rStyle w:val="Hipercze"/>
            <w:rFonts w:ascii="Garamond" w:hAnsi="Garamond"/>
          </w:rPr>
          <w:t>www.fundacjamonikipyrek.pl</w:t>
        </w:r>
      </w:hyperlink>
      <w:r w:rsidRPr="00BB66F8">
        <w:rPr>
          <w:rFonts w:ascii="Garamond" w:hAnsi="Garamond"/>
        </w:rPr>
        <w:t xml:space="preserve"> i </w:t>
      </w:r>
      <w:hyperlink r:id="rId10" w:history="1">
        <w:r w:rsidRPr="00BB66F8">
          <w:rPr>
            <w:rStyle w:val="Hipercze"/>
            <w:rFonts w:ascii="Garamond" w:hAnsi="Garamond"/>
          </w:rPr>
          <w:t>www.alternatywnelekcjewf.pl</w:t>
        </w:r>
      </w:hyperlink>
      <w:r w:rsidRPr="00BB66F8">
        <w:rPr>
          <w:rFonts w:ascii="Garamond" w:hAnsi="Garamond"/>
        </w:rPr>
        <w:t xml:space="preserve"> </w:t>
      </w:r>
    </w:p>
    <w:p w14:paraId="0A575BF2" w14:textId="77777777" w:rsidR="005321DE" w:rsidRPr="00BB66F8" w:rsidRDefault="005321DE" w:rsidP="005321DE">
      <w:pPr>
        <w:pStyle w:val="NormalnyWeb"/>
        <w:numPr>
          <w:ilvl w:val="1"/>
          <w:numId w:val="12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 xml:space="preserve">Tytuły poszczególnych rozdziałów Regulaminu mają charakter informacyjny. </w:t>
      </w:r>
    </w:p>
    <w:p w14:paraId="729569FC" w14:textId="7F1B8B92" w:rsidR="00577377" w:rsidRDefault="005321DE" w:rsidP="005321DE">
      <w:pPr>
        <w:pStyle w:val="NormalnyWeb"/>
        <w:numPr>
          <w:ilvl w:val="1"/>
          <w:numId w:val="12"/>
        </w:numPr>
        <w:spacing w:before="102" w:beforeAutospacing="0" w:after="0" w:line="276" w:lineRule="auto"/>
        <w:jc w:val="both"/>
      </w:pPr>
      <w:r w:rsidRPr="00BB66F8">
        <w:rPr>
          <w:rFonts w:ascii="Garamond" w:hAnsi="Garamond"/>
        </w:rPr>
        <w:t>Złożenie pracy konkursowej tj. postu konkursowego jest jednoznaczne z akceptacją Regulaminu.</w:t>
      </w:r>
    </w:p>
    <w:sectPr w:rsidR="0057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D09"/>
    <w:multiLevelType w:val="multilevel"/>
    <w:tmpl w:val="BF14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00E44"/>
    <w:multiLevelType w:val="multilevel"/>
    <w:tmpl w:val="FFE6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D744A"/>
    <w:multiLevelType w:val="multilevel"/>
    <w:tmpl w:val="245C3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DC8"/>
    <w:multiLevelType w:val="multilevel"/>
    <w:tmpl w:val="F36C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24888"/>
    <w:multiLevelType w:val="multilevel"/>
    <w:tmpl w:val="B496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0579A"/>
    <w:multiLevelType w:val="multilevel"/>
    <w:tmpl w:val="DCF6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D52DC"/>
    <w:multiLevelType w:val="multilevel"/>
    <w:tmpl w:val="23F27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E0B40"/>
    <w:multiLevelType w:val="multilevel"/>
    <w:tmpl w:val="83C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FF7727"/>
    <w:multiLevelType w:val="multilevel"/>
    <w:tmpl w:val="EA0EB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D46F5"/>
    <w:multiLevelType w:val="multilevel"/>
    <w:tmpl w:val="AC0E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6F745C"/>
    <w:multiLevelType w:val="multilevel"/>
    <w:tmpl w:val="7570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F8510D"/>
    <w:multiLevelType w:val="multilevel"/>
    <w:tmpl w:val="284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DE"/>
    <w:rsid w:val="000A742E"/>
    <w:rsid w:val="005321DE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DF5E"/>
  <w15:chartTrackingRefBased/>
  <w15:docId w15:val="{A179C832-AE68-4B2C-A581-99E94D80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1D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321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monikipyr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undacjamonikipyr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ernatywnelekcjewf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undacjamonikipyrek.pl" TargetMode="External"/><Relationship Id="rId10" Type="http://schemas.openxmlformats.org/officeDocument/2006/relationships/hyperlink" Target="http://www.alternatywnelekcjewf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jamonikipy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Ustianowska</dc:creator>
  <cp:keywords/>
  <dc:description/>
  <cp:lastModifiedBy>Magda Ustianowska</cp:lastModifiedBy>
  <cp:revision>1</cp:revision>
  <cp:lastPrinted>2020-10-16T09:38:00Z</cp:lastPrinted>
  <dcterms:created xsi:type="dcterms:W3CDTF">2020-10-16T09:36:00Z</dcterms:created>
  <dcterms:modified xsi:type="dcterms:W3CDTF">2020-10-16T09:38:00Z</dcterms:modified>
</cp:coreProperties>
</file>